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sz w:val="36"/>
          <w:szCs w:val="36"/>
        </w:rPr>
        <w:t>《2023中国有色金属发展报告》</w:t>
      </w:r>
      <w:r>
        <w:rPr>
          <w:rFonts w:hint="eastAsia" w:ascii="方正小标宋简体" w:hAnsi="方正小标宋简体" w:eastAsia="方正小标宋简体"/>
          <w:sz w:val="36"/>
          <w:szCs w:val="36"/>
        </w:rPr>
        <w:t>订阅单</w:t>
      </w:r>
    </w:p>
    <w:tbl>
      <w:tblPr>
        <w:tblStyle w:val="4"/>
        <w:tblW w:w="0" w:type="auto"/>
        <w:jc w:val="center"/>
        <w:tblCellSpacing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214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tblCellSpacing w:w="0" w:type="dxa"/>
          <w:jc w:val="center"/>
        </w:trPr>
        <w:tc>
          <w:tcPr>
            <w:tcW w:w="1127" w:type="dxa"/>
            <w:tcBorders>
              <w:top w:val="outset" w:color="999999" w:sz="8" w:space="0"/>
              <w:bottom w:val="outset" w:color="999999" w:sz="4" w:space="0"/>
              <w:right w:val="outset" w:color="999999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订阅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7214" w:type="dxa"/>
            <w:tcBorders>
              <w:top w:val="outset" w:color="999999" w:sz="8" w:space="0"/>
              <w:left w:val="outset" w:color="999999" w:sz="4" w:space="0"/>
              <w:bottom w:val="outset" w:color="999999" w:sz="4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《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2023中国有色金属发展报告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》</w:t>
            </w:r>
          </w:p>
          <w:p>
            <w:pPr>
              <w:widowControl/>
              <w:spacing w:line="360" w:lineRule="auto"/>
              <w:ind w:firstLine="301" w:firstLineChars="100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预计2023年</w:t>
            </w:r>
            <w:r>
              <w:rPr>
                <w:rFonts w:ascii="仿宋" w:hAnsi="仿宋" w:eastAsia="仿宋" w:cs="宋体"/>
                <w:b/>
                <w:bCs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月陆续发货。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  <w:jc w:val="center"/>
        </w:trPr>
        <w:tc>
          <w:tcPr>
            <w:tcW w:w="1127" w:type="dxa"/>
            <w:tcBorders>
              <w:top w:val="outset" w:color="999999" w:sz="4" w:space="0"/>
              <w:left w:val="single" w:color="999999" w:sz="4" w:space="0"/>
              <w:bottom w:val="outset" w:color="999999" w:sz="4" w:space="0"/>
              <w:right w:val="outset" w:color="999999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订阅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费用</w:t>
            </w:r>
          </w:p>
        </w:tc>
        <w:tc>
          <w:tcPr>
            <w:tcW w:w="7214" w:type="dxa"/>
            <w:tcBorders>
              <w:top w:val="outset" w:color="999999" w:sz="4" w:space="0"/>
              <w:left w:val="outset" w:color="999999" w:sz="4" w:space="0"/>
              <w:bottom w:val="outset" w:color="999999" w:sz="4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订购价：238元/本（6月15日前）</w:t>
            </w:r>
          </w:p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原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价：298元/本（6月1</w:t>
            </w:r>
            <w:r>
              <w:rPr>
                <w:rFonts w:ascii="仿宋" w:hAnsi="仿宋" w:eastAsia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日后恢复原价）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tblCellSpacing w:w="0" w:type="dxa"/>
          <w:jc w:val="center"/>
        </w:trPr>
        <w:tc>
          <w:tcPr>
            <w:tcW w:w="1127" w:type="dxa"/>
            <w:tcBorders>
              <w:top w:val="outset" w:color="999999" w:sz="4" w:space="0"/>
              <w:left w:val="single" w:color="999999" w:sz="4" w:space="0"/>
              <w:bottom w:val="outset" w:color="999999" w:sz="4" w:space="0"/>
              <w:right w:val="outset" w:color="999999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付款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账号</w:t>
            </w:r>
          </w:p>
        </w:tc>
        <w:tc>
          <w:tcPr>
            <w:tcW w:w="7214" w:type="dxa"/>
            <w:tcBorders>
              <w:top w:val="outset" w:color="999999" w:sz="4" w:space="0"/>
              <w:left w:val="outset" w:color="999999" w:sz="4" w:space="0"/>
              <w:bottom w:val="outset" w:color="999999" w:sz="4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汇款请注明“</w:t>
            </w:r>
            <w:r>
              <w:rPr>
                <w:rFonts w:ascii="仿宋" w:hAnsi="仿宋" w:eastAsia="仿宋" w:cs="宋体"/>
                <w:b/>
                <w:bCs/>
                <w:sz w:val="30"/>
                <w:szCs w:val="30"/>
              </w:rPr>
              <w:t>2023</w:t>
            </w: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发展报告”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sz w:val="30"/>
                <w:szCs w:val="30"/>
              </w:rPr>
              <w:t>（汇款后请填写以下“订阅信息”和“汇款回执”一并发送至邮箱c</w:t>
            </w:r>
            <w:r>
              <w:rPr>
                <w:rFonts w:ascii="仿宋" w:hAnsi="仿宋" w:eastAsia="仿宋" w:cs="宋体"/>
                <w:b/>
                <w:bCs/>
                <w:color w:val="FF0000"/>
                <w:sz w:val="30"/>
                <w:szCs w:val="30"/>
              </w:rPr>
              <w:t>niahyb@163.com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30"/>
                <w:szCs w:val="30"/>
              </w:rPr>
              <w:t>，以便为您尽快安排开票和发货。）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收款单位：中国有色金属工业协会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 户 行：中国建设银行北京金安支行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账</w:t>
            </w:r>
            <w:r>
              <w:rPr>
                <w:rFonts w:eastAsia="仿宋" w:cs="Calibri"/>
                <w:sz w:val="30"/>
                <w:szCs w:val="30"/>
              </w:rPr>
              <w:t xml:space="preserve">  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号：11001029200056027751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  <w:jc w:val="center"/>
        </w:trPr>
        <w:tc>
          <w:tcPr>
            <w:tcW w:w="1127" w:type="dxa"/>
            <w:tcBorders>
              <w:top w:val="outset" w:color="999999" w:sz="4" w:space="0"/>
              <w:left w:val="single" w:color="999999" w:sz="4" w:space="0"/>
              <w:bottom w:val="outset" w:color="999999" w:sz="4" w:space="0"/>
              <w:right w:val="outset" w:color="999999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阅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信息</w:t>
            </w:r>
          </w:p>
        </w:tc>
        <w:tc>
          <w:tcPr>
            <w:tcW w:w="7214" w:type="dxa"/>
            <w:tcBorders>
              <w:top w:val="outset" w:color="999999" w:sz="4" w:space="0"/>
              <w:left w:val="outset" w:color="999999" w:sz="4" w:space="0"/>
              <w:bottom w:val="outset" w:color="999999" w:sz="4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购买人姓名：</w:t>
            </w:r>
            <w:r>
              <w:rPr>
                <w:rFonts w:hint="eastAsia" w:ascii="仿宋" w:hAnsi="仿宋" w:eastAsia="仿宋" w:cs="宋体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联系电话：</w:t>
            </w:r>
            <w:r>
              <w:rPr>
                <w:rFonts w:hint="eastAsia" w:ascii="仿宋" w:hAnsi="仿宋" w:eastAsia="仿宋" w:cs="宋体"/>
                <w:sz w:val="30"/>
                <w:szCs w:val="30"/>
                <w:u w:val="single"/>
              </w:rPr>
              <w:t xml:space="preserve">            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购买数量：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本  汇款金额：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元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邮寄地址：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开具发票：专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票 □ 普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票 □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发票内容：资料费 □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咨询费 □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发票抬头：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</w:t>
            </w:r>
          </w:p>
          <w:p>
            <w:pPr>
              <w:widowControl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</w:t>
            </w:r>
          </w:p>
          <w:p>
            <w:pPr>
              <w:pStyle w:val="2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2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ZGE3MTYxZDZlOTA0MWY0YjNiNjc3OTA1ODY5MjAifQ=="/>
  </w:docVars>
  <w:rsids>
    <w:rsidRoot w:val="00A55776"/>
    <w:rsid w:val="00021A55"/>
    <w:rsid w:val="00042A6D"/>
    <w:rsid w:val="000E17D7"/>
    <w:rsid w:val="00A13FE6"/>
    <w:rsid w:val="00A55776"/>
    <w:rsid w:val="00C11625"/>
    <w:rsid w:val="275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</w:r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character" w:customStyle="1" w:styleId="6">
    <w:name w:val="尾注文本 字符"/>
    <w:basedOn w:val="5"/>
    <w:link w:val="2"/>
    <w:uiPriority w:val="99"/>
    <w:rPr>
      <w:rFonts w:ascii="Calibri" w:hAnsi="Calibri" w:eastAsia="Times New Roman" w:cs="Times New Roman"/>
      <w:szCs w:val="24"/>
    </w:rPr>
  </w:style>
  <w:style w:type="character" w:customStyle="1" w:styleId="7">
    <w:name w:val="日期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293</Characters>
  <Lines>3</Lines>
  <Paragraphs>1</Paragraphs>
  <TotalTime>36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2023-05-24T02:36:00Z</dcterms:created>
  <dc:creator>Wu Tong</dc:creator>
  <cp:lastModifiedBy>久久</cp:lastModifiedBy>
  <dcterms:modified xsi:type="dcterms:W3CDTF">2023-05-26T05:15:00Z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146A60BE50F44669989B40AAECE9AEDB_12</vt:lpwstr>
  </property>
</Properties>
</file>